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D5D35" w14:textId="00053A58" w:rsidR="00B00BCA" w:rsidRPr="004A183B" w:rsidRDefault="002F4579" w:rsidP="00B86D9B">
      <w:pPr>
        <w:rPr>
          <w:rFonts w:asciiTheme="minorHAnsi" w:hAnsiTheme="minorHAnsi" w:cstheme="minorHAnsi"/>
          <w:b/>
          <w:sz w:val="24"/>
          <w:u w:val="single"/>
        </w:rPr>
      </w:pPr>
      <w:r>
        <w:rPr>
          <w:rFonts w:asciiTheme="minorHAnsi" w:hAnsiTheme="minorHAnsi" w:cstheme="minorHAnsi"/>
          <w:b/>
          <w:sz w:val="24"/>
          <w:u w:val="single"/>
        </w:rPr>
        <w:t>202</w:t>
      </w:r>
      <w:r w:rsidR="00BB2948">
        <w:rPr>
          <w:rFonts w:asciiTheme="minorHAnsi" w:hAnsiTheme="minorHAnsi" w:cstheme="minorHAnsi"/>
          <w:b/>
          <w:sz w:val="24"/>
          <w:u w:val="single"/>
        </w:rPr>
        <w:t>3</w:t>
      </w:r>
      <w:r w:rsidR="00251F77">
        <w:rPr>
          <w:rFonts w:asciiTheme="minorHAnsi" w:hAnsiTheme="minorHAnsi" w:cstheme="minorHAnsi"/>
          <w:b/>
          <w:sz w:val="24"/>
          <w:u w:val="single"/>
        </w:rPr>
        <w:t xml:space="preserve"> </w:t>
      </w:r>
      <w:r w:rsidR="00B00BCA" w:rsidRPr="004A183B">
        <w:rPr>
          <w:rFonts w:asciiTheme="minorHAnsi" w:hAnsiTheme="minorHAnsi" w:cstheme="minorHAnsi"/>
          <w:b/>
          <w:sz w:val="24"/>
          <w:u w:val="single"/>
        </w:rPr>
        <w:t>Sample POST Campaign release</w:t>
      </w:r>
    </w:p>
    <w:p w14:paraId="192D9C0A" w14:textId="77777777" w:rsidR="0003398D" w:rsidRPr="004A183B" w:rsidRDefault="0003398D" w:rsidP="00B86D9B">
      <w:pPr>
        <w:rPr>
          <w:rFonts w:asciiTheme="minorHAnsi" w:hAnsiTheme="minorHAnsi" w:cstheme="minorHAnsi"/>
          <w:b/>
          <w:sz w:val="24"/>
        </w:rPr>
      </w:pPr>
    </w:p>
    <w:p w14:paraId="05C7E0B0" w14:textId="77777777" w:rsidR="00B86D9B" w:rsidRPr="004A183B" w:rsidRDefault="00B86D9B" w:rsidP="00B86D9B">
      <w:pPr>
        <w:rPr>
          <w:rFonts w:asciiTheme="minorHAnsi" w:hAnsiTheme="minorHAnsi" w:cstheme="minorHAnsi"/>
          <w:b/>
          <w:sz w:val="24"/>
        </w:rPr>
      </w:pPr>
      <w:r w:rsidRPr="004A183B">
        <w:rPr>
          <w:rFonts w:asciiTheme="minorHAnsi" w:hAnsiTheme="minorHAnsi" w:cstheme="minorHAnsi"/>
          <w:b/>
          <w:sz w:val="24"/>
        </w:rPr>
        <w:t>FOR IMMEDIATE RELEASE: [Date]</w:t>
      </w:r>
    </w:p>
    <w:p w14:paraId="60036420" w14:textId="77777777" w:rsidR="00B86D9B" w:rsidRPr="004A183B" w:rsidRDefault="00B86D9B" w:rsidP="00B86D9B">
      <w:pPr>
        <w:rPr>
          <w:rFonts w:asciiTheme="minorHAnsi" w:hAnsiTheme="minorHAnsi" w:cstheme="minorHAnsi"/>
          <w:b/>
          <w:sz w:val="24"/>
        </w:rPr>
      </w:pPr>
      <w:r w:rsidRPr="004A183B">
        <w:rPr>
          <w:rFonts w:asciiTheme="minorHAnsi" w:hAnsiTheme="minorHAnsi" w:cstheme="minorHAnsi"/>
          <w:b/>
          <w:sz w:val="24"/>
        </w:rPr>
        <w:t>CONTACT: [Name, Phone Number, E-mail address]</w:t>
      </w:r>
    </w:p>
    <w:p w14:paraId="7D25158F" w14:textId="77777777" w:rsidR="00B86D9B" w:rsidRPr="004A183B" w:rsidRDefault="00B86D9B" w:rsidP="00B86D9B">
      <w:pPr>
        <w:jc w:val="center"/>
        <w:rPr>
          <w:rFonts w:asciiTheme="minorHAnsi" w:hAnsiTheme="minorHAnsi" w:cstheme="minorHAnsi"/>
          <w:b/>
          <w:sz w:val="24"/>
        </w:rPr>
      </w:pPr>
      <w:r w:rsidRPr="004A183B">
        <w:rPr>
          <w:rFonts w:asciiTheme="minorHAnsi" w:hAnsiTheme="minorHAnsi" w:cstheme="minorHAnsi"/>
          <w:b/>
          <w:sz w:val="24"/>
        </w:rPr>
        <w:t xml:space="preserve"> </w:t>
      </w:r>
    </w:p>
    <w:p w14:paraId="12B90B69" w14:textId="77777777" w:rsidR="00B86D9B" w:rsidRPr="004A183B" w:rsidRDefault="00B45E6E" w:rsidP="00B86D9B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cstheme="minorHAnsi"/>
          <w:b/>
          <w:noProof/>
          <w:sz w:val="28"/>
          <w:szCs w:val="28"/>
        </w:rPr>
        <w:drawing>
          <wp:inline distT="0" distB="0" distL="0" distR="0" wp14:anchorId="122A803A" wp14:editId="0385E227">
            <wp:extent cx="1885950" cy="902562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OT_4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474" cy="904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76361" w14:textId="77777777" w:rsidR="002B37C1" w:rsidRDefault="002B37C1" w:rsidP="00B45E6E">
      <w:pPr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14:paraId="30AC6ED5" w14:textId="77777777" w:rsidR="002B37C1" w:rsidRDefault="00D9763F" w:rsidP="00B45E6E">
      <w:pPr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2B37C1">
        <w:rPr>
          <w:rFonts w:asciiTheme="minorHAnsi" w:hAnsiTheme="minorHAnsi" w:cstheme="minorHAnsi"/>
          <w:b/>
          <w:sz w:val="28"/>
          <w:szCs w:val="28"/>
        </w:rPr>
        <w:t>[</w:t>
      </w:r>
      <w:r w:rsidR="00F3727B">
        <w:rPr>
          <w:rFonts w:asciiTheme="minorHAnsi" w:hAnsiTheme="minorHAnsi" w:cstheme="minorHAnsi"/>
          <w:b/>
          <w:sz w:val="28"/>
          <w:szCs w:val="28"/>
        </w:rPr>
        <w:t>LE Agency</w:t>
      </w:r>
      <w:r w:rsidRPr="002B37C1">
        <w:rPr>
          <w:rFonts w:asciiTheme="minorHAnsi" w:hAnsiTheme="minorHAnsi" w:cstheme="minorHAnsi"/>
          <w:b/>
          <w:sz w:val="28"/>
          <w:szCs w:val="28"/>
        </w:rPr>
        <w:t xml:space="preserve">] </w:t>
      </w:r>
      <w:r w:rsidR="002B37C1">
        <w:rPr>
          <w:rFonts w:asciiTheme="minorHAnsi" w:hAnsiTheme="minorHAnsi" w:cstheme="minorHAnsi"/>
          <w:b/>
          <w:sz w:val="28"/>
          <w:szCs w:val="28"/>
        </w:rPr>
        <w:t>p</w:t>
      </w:r>
      <w:r w:rsidR="002B37C1" w:rsidRPr="002B37C1">
        <w:rPr>
          <w:rFonts w:asciiTheme="minorHAnsi" w:hAnsiTheme="minorHAnsi" w:cstheme="minorHAnsi"/>
          <w:b/>
          <w:sz w:val="28"/>
          <w:szCs w:val="28"/>
        </w:rPr>
        <w:t>rovides</w:t>
      </w:r>
      <w:r w:rsidR="002B37C1">
        <w:rPr>
          <w:rFonts w:asciiTheme="minorHAnsi" w:hAnsiTheme="minorHAnsi" w:cstheme="minorHAnsi"/>
          <w:b/>
          <w:sz w:val="24"/>
        </w:rPr>
        <w:t xml:space="preserve"> </w:t>
      </w:r>
      <w:r w:rsidR="000126F6" w:rsidRPr="00251F77">
        <w:rPr>
          <w:rFonts w:asciiTheme="minorHAnsi" w:hAnsiTheme="minorHAnsi" w:cstheme="minorHAnsi"/>
          <w:b/>
          <w:sz w:val="28"/>
          <w:szCs w:val="28"/>
        </w:rPr>
        <w:t xml:space="preserve">Click It or Ticket </w:t>
      </w:r>
      <w:r w:rsidR="002B37C1">
        <w:rPr>
          <w:rFonts w:asciiTheme="minorHAnsi" w:hAnsiTheme="minorHAnsi" w:cstheme="minorHAnsi"/>
          <w:b/>
          <w:sz w:val="28"/>
          <w:szCs w:val="28"/>
        </w:rPr>
        <w:t>results</w:t>
      </w:r>
    </w:p>
    <w:p w14:paraId="6224BF1D" w14:textId="395D9EEC" w:rsidR="000126F6" w:rsidRPr="002B37C1" w:rsidRDefault="00F3727B" w:rsidP="00B45E6E">
      <w:pPr>
        <w:jc w:val="center"/>
        <w:outlineLvl w:val="0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i/>
          <w:sz w:val="24"/>
        </w:rPr>
        <w:t>Campaign</w:t>
      </w:r>
      <w:r w:rsidR="002B37C1">
        <w:rPr>
          <w:rFonts w:asciiTheme="minorHAnsi" w:hAnsiTheme="minorHAnsi" w:cstheme="minorHAnsi"/>
          <w:i/>
          <w:sz w:val="24"/>
        </w:rPr>
        <w:t xml:space="preserve"> to increase seat belt, child seat </w:t>
      </w:r>
      <w:r>
        <w:rPr>
          <w:rFonts w:asciiTheme="minorHAnsi" w:hAnsiTheme="minorHAnsi" w:cstheme="minorHAnsi"/>
          <w:i/>
          <w:sz w:val="24"/>
        </w:rPr>
        <w:t>awareness</w:t>
      </w:r>
      <w:r w:rsidR="002B37C1" w:rsidRPr="002B37C1">
        <w:rPr>
          <w:rFonts w:asciiTheme="minorHAnsi" w:hAnsiTheme="minorHAnsi" w:cstheme="minorHAnsi"/>
          <w:i/>
          <w:sz w:val="24"/>
        </w:rPr>
        <w:t xml:space="preserve"> ran May 2</w:t>
      </w:r>
      <w:r w:rsidR="00BB2948">
        <w:rPr>
          <w:rFonts w:asciiTheme="minorHAnsi" w:hAnsiTheme="minorHAnsi" w:cstheme="minorHAnsi"/>
          <w:i/>
          <w:sz w:val="24"/>
        </w:rPr>
        <w:t>2</w:t>
      </w:r>
      <w:r w:rsidR="002B37C1" w:rsidRPr="002B37C1">
        <w:rPr>
          <w:rFonts w:asciiTheme="minorHAnsi" w:hAnsiTheme="minorHAnsi" w:cstheme="minorHAnsi"/>
          <w:i/>
          <w:sz w:val="24"/>
        </w:rPr>
        <w:t xml:space="preserve">-June </w:t>
      </w:r>
      <w:r w:rsidR="00BB2948">
        <w:rPr>
          <w:rFonts w:asciiTheme="minorHAnsi" w:hAnsiTheme="minorHAnsi" w:cstheme="minorHAnsi"/>
          <w:i/>
          <w:sz w:val="24"/>
        </w:rPr>
        <w:t>4</w:t>
      </w:r>
    </w:p>
    <w:p w14:paraId="36C49E4B" w14:textId="77777777" w:rsidR="00B86D9B" w:rsidRPr="004A183B" w:rsidRDefault="00B86D9B" w:rsidP="00B86D9B">
      <w:pPr>
        <w:rPr>
          <w:rFonts w:asciiTheme="minorHAnsi" w:hAnsiTheme="minorHAnsi" w:cstheme="minorHAnsi"/>
          <w:i/>
          <w:sz w:val="24"/>
        </w:rPr>
      </w:pPr>
    </w:p>
    <w:p w14:paraId="2FF96629" w14:textId="7FC9E83E" w:rsidR="00B86D9B" w:rsidRPr="004A183B" w:rsidRDefault="00B86D9B" w:rsidP="00B86D9B">
      <w:pPr>
        <w:rPr>
          <w:rFonts w:asciiTheme="minorHAnsi" w:hAnsiTheme="minorHAnsi" w:cstheme="minorHAnsi"/>
          <w:sz w:val="24"/>
        </w:rPr>
      </w:pPr>
      <w:r w:rsidRPr="004A183B">
        <w:rPr>
          <w:rFonts w:asciiTheme="minorHAnsi" w:hAnsiTheme="minorHAnsi" w:cstheme="minorHAnsi"/>
          <w:b/>
          <w:sz w:val="24"/>
        </w:rPr>
        <w:t>[City, State]</w:t>
      </w:r>
      <w:r w:rsidR="00CA5587" w:rsidRPr="004A183B">
        <w:rPr>
          <w:rFonts w:asciiTheme="minorHAnsi" w:hAnsiTheme="minorHAnsi" w:cstheme="minorHAnsi"/>
          <w:sz w:val="24"/>
        </w:rPr>
        <w:t xml:space="preserve"> – </w:t>
      </w:r>
      <w:r w:rsidR="001C357F">
        <w:rPr>
          <w:rFonts w:asciiTheme="minorHAnsi" w:hAnsiTheme="minorHAnsi" w:cstheme="minorHAnsi"/>
          <w:b/>
          <w:sz w:val="24"/>
        </w:rPr>
        <w:t>[L</w:t>
      </w:r>
      <w:r w:rsidR="001C357F" w:rsidRPr="004A183B">
        <w:rPr>
          <w:rFonts w:asciiTheme="minorHAnsi" w:hAnsiTheme="minorHAnsi" w:cstheme="minorHAnsi"/>
          <w:b/>
          <w:sz w:val="24"/>
        </w:rPr>
        <w:t xml:space="preserve">aw enforcement agency] </w:t>
      </w:r>
      <w:r w:rsidR="000126F6" w:rsidRPr="004A183B">
        <w:rPr>
          <w:rFonts w:asciiTheme="minorHAnsi" w:hAnsiTheme="minorHAnsi" w:cstheme="minorHAnsi"/>
          <w:sz w:val="24"/>
        </w:rPr>
        <w:t xml:space="preserve">participated in the annual </w:t>
      </w:r>
      <w:r w:rsidR="000126F6" w:rsidRPr="007B657D">
        <w:rPr>
          <w:rFonts w:asciiTheme="minorHAnsi" w:hAnsiTheme="minorHAnsi" w:cstheme="minorHAnsi"/>
          <w:sz w:val="24"/>
        </w:rPr>
        <w:t>Click It or Ticket</w:t>
      </w:r>
      <w:r w:rsidR="00932F51">
        <w:rPr>
          <w:rFonts w:asciiTheme="minorHAnsi" w:hAnsiTheme="minorHAnsi" w:cstheme="minorHAnsi"/>
          <w:sz w:val="24"/>
        </w:rPr>
        <w:t xml:space="preserve"> high-visibility </w:t>
      </w:r>
      <w:r w:rsidR="000126F6" w:rsidRPr="004A183B">
        <w:rPr>
          <w:rFonts w:asciiTheme="minorHAnsi" w:hAnsiTheme="minorHAnsi" w:cstheme="minorHAnsi"/>
          <w:sz w:val="24"/>
        </w:rPr>
        <w:t xml:space="preserve">enforcement </w:t>
      </w:r>
      <w:r w:rsidR="00932F51">
        <w:rPr>
          <w:rFonts w:asciiTheme="minorHAnsi" w:hAnsiTheme="minorHAnsi" w:cstheme="minorHAnsi"/>
          <w:sz w:val="24"/>
        </w:rPr>
        <w:t>effort</w:t>
      </w:r>
      <w:r w:rsidR="001C357F">
        <w:rPr>
          <w:rFonts w:asciiTheme="minorHAnsi" w:hAnsiTheme="minorHAnsi" w:cstheme="minorHAnsi"/>
          <w:sz w:val="24"/>
        </w:rPr>
        <w:t xml:space="preserve"> </w:t>
      </w:r>
      <w:r w:rsidR="006A3073" w:rsidRPr="00CE0278">
        <w:rPr>
          <w:rFonts w:asciiTheme="minorHAnsi" w:hAnsiTheme="minorHAnsi" w:cstheme="minorHAnsi"/>
          <w:sz w:val="24"/>
        </w:rPr>
        <w:t>May 2</w:t>
      </w:r>
      <w:r w:rsidR="00BB2948">
        <w:rPr>
          <w:rFonts w:asciiTheme="minorHAnsi" w:hAnsiTheme="minorHAnsi" w:cstheme="minorHAnsi"/>
          <w:sz w:val="24"/>
        </w:rPr>
        <w:t>2</w:t>
      </w:r>
      <w:r w:rsidR="006A3073" w:rsidRPr="00CE0278">
        <w:rPr>
          <w:rFonts w:asciiTheme="minorHAnsi" w:hAnsiTheme="minorHAnsi" w:cstheme="minorHAnsi"/>
          <w:sz w:val="24"/>
        </w:rPr>
        <w:t xml:space="preserve"> – June </w:t>
      </w:r>
      <w:r w:rsidR="00BB2948">
        <w:rPr>
          <w:rFonts w:asciiTheme="minorHAnsi" w:hAnsiTheme="minorHAnsi" w:cstheme="minorHAnsi"/>
          <w:sz w:val="24"/>
        </w:rPr>
        <w:t>4</w:t>
      </w:r>
      <w:r w:rsidR="000126F6" w:rsidRPr="004A183B">
        <w:rPr>
          <w:rFonts w:asciiTheme="minorHAnsi" w:hAnsiTheme="minorHAnsi" w:cstheme="minorHAnsi"/>
          <w:sz w:val="24"/>
        </w:rPr>
        <w:t xml:space="preserve">. </w:t>
      </w:r>
      <w:r w:rsidR="007B657D" w:rsidRPr="001D04B0">
        <w:rPr>
          <w:rFonts w:asciiTheme="minorHAnsi" w:hAnsiTheme="minorHAnsi" w:cstheme="minorHAnsi"/>
          <w:sz w:val="24"/>
        </w:rPr>
        <w:t xml:space="preserve">The </w:t>
      </w:r>
      <w:r w:rsidR="00932F51">
        <w:rPr>
          <w:rFonts w:asciiTheme="minorHAnsi" w:hAnsiTheme="minorHAnsi" w:cstheme="minorHAnsi"/>
          <w:sz w:val="24"/>
        </w:rPr>
        <w:t xml:space="preserve">campaign, funded by </w:t>
      </w:r>
      <w:r w:rsidR="007B657D" w:rsidRPr="001D04B0">
        <w:rPr>
          <w:rFonts w:asciiTheme="minorHAnsi" w:hAnsiTheme="minorHAnsi" w:cstheme="minorHAnsi"/>
          <w:sz w:val="24"/>
        </w:rPr>
        <w:t>the National Highway Traffic Safety Administration’s (NHTSA</w:t>
      </w:r>
      <w:r w:rsidR="00932F51">
        <w:rPr>
          <w:rFonts w:asciiTheme="minorHAnsi" w:hAnsiTheme="minorHAnsi" w:cstheme="minorHAnsi"/>
          <w:sz w:val="24"/>
        </w:rPr>
        <w:t>),</w:t>
      </w:r>
      <w:r w:rsidR="007B657D" w:rsidRPr="001D04B0">
        <w:rPr>
          <w:rFonts w:asciiTheme="minorHAnsi" w:hAnsiTheme="minorHAnsi" w:cstheme="minorHAnsi"/>
          <w:sz w:val="24"/>
        </w:rPr>
        <w:t xml:space="preserve"> </w:t>
      </w:r>
      <w:r w:rsidR="000126F6" w:rsidRPr="004A183B">
        <w:rPr>
          <w:rFonts w:asciiTheme="minorHAnsi" w:hAnsiTheme="minorHAnsi" w:cstheme="minorHAnsi"/>
          <w:sz w:val="24"/>
        </w:rPr>
        <w:t>combine</w:t>
      </w:r>
      <w:r w:rsidR="007B657D">
        <w:rPr>
          <w:rFonts w:asciiTheme="minorHAnsi" w:hAnsiTheme="minorHAnsi" w:cstheme="minorHAnsi"/>
          <w:sz w:val="24"/>
        </w:rPr>
        <w:t>s</w:t>
      </w:r>
      <w:r w:rsidR="000126F6" w:rsidRPr="004A183B">
        <w:rPr>
          <w:rFonts w:asciiTheme="minorHAnsi" w:hAnsiTheme="minorHAnsi" w:cstheme="minorHAnsi"/>
          <w:sz w:val="24"/>
        </w:rPr>
        <w:t xml:space="preserve"> increased enforcement with effective communication to road users on the importance of </w:t>
      </w:r>
      <w:r w:rsidR="002B37C1">
        <w:rPr>
          <w:rFonts w:asciiTheme="minorHAnsi" w:hAnsiTheme="minorHAnsi" w:cstheme="minorHAnsi"/>
          <w:sz w:val="24"/>
        </w:rPr>
        <w:t>buckling up</w:t>
      </w:r>
      <w:r w:rsidR="000126F6" w:rsidRPr="004A183B">
        <w:rPr>
          <w:rFonts w:asciiTheme="minorHAnsi" w:hAnsiTheme="minorHAnsi" w:cstheme="minorHAnsi"/>
          <w:sz w:val="24"/>
        </w:rPr>
        <w:t>.</w:t>
      </w:r>
    </w:p>
    <w:p w14:paraId="0DD0EE3E" w14:textId="77777777" w:rsidR="00F134AE" w:rsidRPr="004A183B" w:rsidRDefault="00F134AE" w:rsidP="00F134AE">
      <w:pPr>
        <w:rPr>
          <w:rFonts w:asciiTheme="minorHAnsi" w:hAnsiTheme="minorHAnsi" w:cstheme="minorHAnsi"/>
          <w:sz w:val="24"/>
        </w:rPr>
      </w:pPr>
    </w:p>
    <w:p w14:paraId="23506E9B" w14:textId="77777777" w:rsidR="000126F6" w:rsidRPr="004A183B" w:rsidRDefault="00D9763F" w:rsidP="000126F6">
      <w:pPr>
        <w:rPr>
          <w:rFonts w:asciiTheme="minorHAnsi" w:hAnsiTheme="minorHAnsi" w:cstheme="minorHAnsi"/>
          <w:sz w:val="24"/>
        </w:rPr>
      </w:pPr>
      <w:r w:rsidRPr="004A183B">
        <w:rPr>
          <w:rFonts w:asciiTheme="minorHAnsi" w:hAnsiTheme="minorHAnsi" w:cstheme="minorHAnsi"/>
          <w:sz w:val="24"/>
        </w:rPr>
        <w:t>“</w:t>
      </w:r>
      <w:r w:rsidR="00932F51">
        <w:rPr>
          <w:rFonts w:asciiTheme="minorHAnsi" w:hAnsiTheme="minorHAnsi" w:cstheme="minorHAnsi"/>
          <w:sz w:val="24"/>
        </w:rPr>
        <w:t>Utilizing</w:t>
      </w:r>
      <w:r>
        <w:rPr>
          <w:rFonts w:asciiTheme="minorHAnsi" w:hAnsiTheme="minorHAnsi" w:cstheme="minorHAnsi"/>
          <w:sz w:val="24"/>
        </w:rPr>
        <w:t xml:space="preserve"> </w:t>
      </w:r>
      <w:r w:rsidR="005068C8">
        <w:rPr>
          <w:rFonts w:asciiTheme="minorHAnsi" w:hAnsiTheme="minorHAnsi" w:cstheme="minorHAnsi"/>
          <w:sz w:val="24"/>
        </w:rPr>
        <w:t xml:space="preserve">seat belts, </w:t>
      </w:r>
      <w:r>
        <w:rPr>
          <w:rFonts w:asciiTheme="minorHAnsi" w:hAnsiTheme="minorHAnsi" w:cstheme="minorHAnsi"/>
          <w:sz w:val="24"/>
        </w:rPr>
        <w:t>child seats</w:t>
      </w:r>
      <w:r w:rsidR="00932F51">
        <w:rPr>
          <w:rFonts w:asciiTheme="minorHAnsi" w:hAnsiTheme="minorHAnsi" w:cstheme="minorHAnsi"/>
          <w:sz w:val="24"/>
        </w:rPr>
        <w:t xml:space="preserve"> </w:t>
      </w:r>
      <w:r w:rsidR="005068C8">
        <w:rPr>
          <w:rFonts w:asciiTheme="minorHAnsi" w:hAnsiTheme="minorHAnsi" w:cstheme="minorHAnsi"/>
          <w:sz w:val="24"/>
        </w:rPr>
        <w:t xml:space="preserve">and boosters </w:t>
      </w:r>
      <w:r w:rsidR="00932F51">
        <w:rPr>
          <w:rFonts w:asciiTheme="minorHAnsi" w:hAnsiTheme="minorHAnsi" w:cstheme="minorHAnsi"/>
          <w:sz w:val="24"/>
        </w:rPr>
        <w:t xml:space="preserve">greatly reduces the risk </w:t>
      </w:r>
      <w:r>
        <w:rPr>
          <w:rFonts w:asciiTheme="minorHAnsi" w:hAnsiTheme="minorHAnsi" w:cstheme="minorHAnsi"/>
          <w:sz w:val="24"/>
        </w:rPr>
        <w:t xml:space="preserve">of injury and death if involved in a motor vehicle crash,” </w:t>
      </w:r>
      <w:r w:rsidRPr="004A183B">
        <w:rPr>
          <w:rFonts w:asciiTheme="minorHAnsi" w:hAnsiTheme="minorHAnsi" w:cstheme="minorHAnsi"/>
          <w:sz w:val="24"/>
        </w:rPr>
        <w:t xml:space="preserve">said </w:t>
      </w:r>
      <w:r w:rsidRPr="004A183B">
        <w:rPr>
          <w:rFonts w:asciiTheme="minorHAnsi" w:hAnsiTheme="minorHAnsi" w:cstheme="minorHAnsi"/>
          <w:b/>
          <w:sz w:val="24"/>
        </w:rPr>
        <w:t>[law enforcement official]</w:t>
      </w:r>
      <w:r>
        <w:rPr>
          <w:rFonts w:asciiTheme="minorHAnsi" w:hAnsiTheme="minorHAnsi" w:cstheme="minorHAnsi"/>
          <w:sz w:val="24"/>
        </w:rPr>
        <w:t xml:space="preserve">.  </w:t>
      </w:r>
      <w:r w:rsidR="000126F6" w:rsidRPr="004A183B">
        <w:rPr>
          <w:rFonts w:asciiTheme="minorHAnsi" w:hAnsiTheme="minorHAnsi" w:cstheme="minorHAnsi"/>
          <w:sz w:val="24"/>
        </w:rPr>
        <w:t>“</w:t>
      </w:r>
      <w:r>
        <w:rPr>
          <w:rFonts w:asciiTheme="minorHAnsi" w:hAnsiTheme="minorHAnsi" w:cstheme="minorHAnsi"/>
          <w:sz w:val="24"/>
        </w:rPr>
        <w:t>We</w:t>
      </w:r>
      <w:r w:rsidR="000126F6" w:rsidRPr="004A183B">
        <w:rPr>
          <w:rFonts w:asciiTheme="minorHAnsi" w:hAnsiTheme="minorHAnsi" w:cstheme="minorHAnsi"/>
          <w:sz w:val="24"/>
        </w:rPr>
        <w:t xml:space="preserve"> believe through our enforcement efforts, </w:t>
      </w:r>
      <w:r>
        <w:rPr>
          <w:rFonts w:asciiTheme="minorHAnsi" w:hAnsiTheme="minorHAnsi" w:cstheme="minorHAnsi"/>
          <w:sz w:val="24"/>
        </w:rPr>
        <w:t xml:space="preserve">lives were saved in </w:t>
      </w:r>
      <w:r w:rsidRPr="00D9763F">
        <w:rPr>
          <w:rFonts w:asciiTheme="minorHAnsi" w:hAnsiTheme="minorHAnsi" w:cstheme="minorHAnsi"/>
          <w:b/>
          <w:sz w:val="24"/>
        </w:rPr>
        <w:t>[city/county]</w:t>
      </w:r>
      <w:r>
        <w:rPr>
          <w:rFonts w:asciiTheme="minorHAnsi" w:hAnsiTheme="minorHAnsi" w:cstheme="minorHAnsi"/>
          <w:sz w:val="24"/>
        </w:rPr>
        <w:t>.</w:t>
      </w:r>
      <w:r w:rsidR="000126F6" w:rsidRPr="004A183B">
        <w:rPr>
          <w:rFonts w:asciiTheme="minorHAnsi" w:hAnsiTheme="minorHAnsi" w:cstheme="minorHAnsi"/>
          <w:sz w:val="24"/>
        </w:rPr>
        <w:t>”</w:t>
      </w:r>
    </w:p>
    <w:p w14:paraId="5FAFFEFB" w14:textId="77777777" w:rsidR="00AE6EB2" w:rsidRPr="004A183B" w:rsidRDefault="00AE6EB2" w:rsidP="00AE6EB2">
      <w:pPr>
        <w:rPr>
          <w:rFonts w:asciiTheme="minorHAnsi" w:hAnsiTheme="minorHAnsi" w:cstheme="minorHAnsi"/>
          <w:b/>
          <w:sz w:val="24"/>
        </w:rPr>
      </w:pPr>
    </w:p>
    <w:p w14:paraId="7DD5D8BE" w14:textId="77777777" w:rsidR="004A183B" w:rsidRDefault="004A183B" w:rsidP="004A183B">
      <w:pPr>
        <w:rPr>
          <w:rFonts w:ascii="Calibri" w:hAnsi="Calibri" w:cs="Calibri"/>
          <w:b/>
          <w:sz w:val="24"/>
        </w:rPr>
      </w:pPr>
      <w:r w:rsidRPr="004A183B">
        <w:rPr>
          <w:rFonts w:ascii="Calibri" w:hAnsi="Calibri" w:cs="Calibri"/>
          <w:b/>
          <w:sz w:val="24"/>
        </w:rPr>
        <w:t xml:space="preserve">[Insert </w:t>
      </w:r>
      <w:r w:rsidR="005068C8">
        <w:rPr>
          <w:rFonts w:ascii="Calibri" w:hAnsi="Calibri" w:cs="Calibri"/>
          <w:b/>
          <w:sz w:val="24"/>
        </w:rPr>
        <w:t>citation</w:t>
      </w:r>
      <w:r w:rsidRPr="004A183B">
        <w:rPr>
          <w:rFonts w:ascii="Calibri" w:hAnsi="Calibri" w:cs="Calibri"/>
          <w:b/>
          <w:sz w:val="24"/>
        </w:rPr>
        <w:t xml:space="preserve"> numbers</w:t>
      </w:r>
      <w:r w:rsidR="00251F77">
        <w:rPr>
          <w:rFonts w:ascii="Calibri" w:hAnsi="Calibri" w:cs="Calibri"/>
          <w:b/>
          <w:sz w:val="24"/>
        </w:rPr>
        <w:t xml:space="preserve"> and other citations or arrests made due to increased enforcement</w:t>
      </w:r>
      <w:r w:rsidRPr="004A183B">
        <w:rPr>
          <w:rFonts w:ascii="Calibri" w:hAnsi="Calibri" w:cs="Calibri"/>
          <w:b/>
          <w:sz w:val="24"/>
        </w:rPr>
        <w:t>]</w:t>
      </w:r>
    </w:p>
    <w:p w14:paraId="0FE8F101" w14:textId="77777777" w:rsidR="00B86D9B" w:rsidRPr="004A183B" w:rsidRDefault="00B86D9B" w:rsidP="00494057">
      <w:pPr>
        <w:widowControl w:val="0"/>
        <w:rPr>
          <w:rFonts w:asciiTheme="minorHAnsi" w:hAnsiTheme="minorHAnsi" w:cstheme="minorHAnsi"/>
          <w:sz w:val="24"/>
        </w:rPr>
      </w:pPr>
    </w:p>
    <w:p w14:paraId="76727021" w14:textId="77777777" w:rsidR="00932F51" w:rsidRDefault="00D9763F" w:rsidP="00B86D9B">
      <w:pPr>
        <w:tabs>
          <w:tab w:val="left" w:pos="2400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4A183B">
        <w:rPr>
          <w:rFonts w:asciiTheme="minorHAnsi" w:hAnsiTheme="minorHAnsi" w:cstheme="minorHAnsi"/>
          <w:sz w:val="24"/>
        </w:rPr>
        <w:t>“I</w:t>
      </w:r>
      <w:r w:rsidR="00AD33FE">
        <w:rPr>
          <w:rFonts w:asciiTheme="minorHAnsi" w:hAnsiTheme="minorHAnsi" w:cstheme="minorHAnsi"/>
          <w:sz w:val="24"/>
        </w:rPr>
        <w:t>ssuing tickets was not our goal;</w:t>
      </w:r>
      <w:r w:rsidRPr="00D9763F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however, we’d rather write a ticket than make a death notification.” </w:t>
      </w:r>
      <w:r w:rsidRPr="004A183B">
        <w:rPr>
          <w:rFonts w:asciiTheme="minorHAnsi" w:hAnsiTheme="minorHAnsi" w:cstheme="minorHAnsi"/>
          <w:sz w:val="24"/>
        </w:rPr>
        <w:t xml:space="preserve">said </w:t>
      </w:r>
      <w:r w:rsidRPr="004A183B">
        <w:rPr>
          <w:rFonts w:asciiTheme="minorHAnsi" w:hAnsiTheme="minorHAnsi" w:cstheme="minorHAnsi"/>
          <w:b/>
          <w:sz w:val="24"/>
        </w:rPr>
        <w:t>[law enforcement official]</w:t>
      </w:r>
      <w:r w:rsidRPr="004A183B">
        <w:rPr>
          <w:rFonts w:asciiTheme="minorHAnsi" w:hAnsiTheme="minorHAnsi" w:cstheme="minorHAnsi"/>
          <w:sz w:val="24"/>
        </w:rPr>
        <w:t>.</w:t>
      </w:r>
    </w:p>
    <w:p w14:paraId="1F4487BE" w14:textId="77777777" w:rsidR="00B86D9B" w:rsidRPr="004A183B" w:rsidRDefault="000126F6" w:rsidP="00B86D9B">
      <w:pPr>
        <w:tabs>
          <w:tab w:val="left" w:pos="2400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4A183B">
        <w:rPr>
          <w:rFonts w:asciiTheme="minorHAnsi" w:hAnsiTheme="minorHAnsi" w:cstheme="minorHAnsi"/>
          <w:sz w:val="24"/>
        </w:rPr>
        <w:t xml:space="preserve">  </w:t>
      </w:r>
    </w:p>
    <w:p w14:paraId="100C1064" w14:textId="36888B8A" w:rsidR="00BB2948" w:rsidRPr="00BB2948" w:rsidRDefault="00BB2948" w:rsidP="00BB2948">
      <w:pPr>
        <w:rPr>
          <w:rFonts w:ascii="Calibri" w:eastAsia="Calibri" w:hAnsi="Calibri"/>
          <w:sz w:val="24"/>
        </w:rPr>
      </w:pPr>
      <w:r w:rsidRPr="00BB2948">
        <w:rPr>
          <w:rFonts w:ascii="Calibri" w:eastAsia="Calibri" w:hAnsi="Calibri"/>
          <w:sz w:val="24"/>
        </w:rPr>
        <w:t xml:space="preserve">According to the </w:t>
      </w:r>
      <w:r>
        <w:rPr>
          <w:rFonts w:ascii="Calibri" w:eastAsia="Calibri" w:hAnsi="Calibri"/>
          <w:sz w:val="24"/>
        </w:rPr>
        <w:t>Kentucky Office of Highway Safety</w:t>
      </w:r>
      <w:r w:rsidRPr="00BB2948">
        <w:rPr>
          <w:rFonts w:ascii="Calibri" w:eastAsia="Calibri" w:hAnsi="Calibri"/>
          <w:sz w:val="24"/>
        </w:rPr>
        <w:t xml:space="preserve">, of the 744 roadway deaths last year in Kentucky, 512 were occupants of motor vehicles. Of those killed in motor vehicle crashes, 268 were either not wearing a seat belt or were not properly restrained in a car seat or booster seat. Seven of the 512 were children </w:t>
      </w:r>
      <w:proofErr w:type="gramStart"/>
      <w:r w:rsidRPr="00BB2948">
        <w:rPr>
          <w:rFonts w:ascii="Calibri" w:eastAsia="Calibri" w:hAnsi="Calibri"/>
          <w:sz w:val="24"/>
        </w:rPr>
        <w:t>age</w:t>
      </w:r>
      <w:proofErr w:type="gramEnd"/>
      <w:r w:rsidRPr="00BB2948">
        <w:rPr>
          <w:rFonts w:ascii="Calibri" w:eastAsia="Calibri" w:hAnsi="Calibri"/>
          <w:sz w:val="24"/>
        </w:rPr>
        <w:t xml:space="preserve"> 9 and under. One of the seven was improperly restrained.</w:t>
      </w:r>
    </w:p>
    <w:p w14:paraId="76F2CEAE" w14:textId="77777777" w:rsidR="00E344F1" w:rsidRDefault="00E344F1" w:rsidP="00E344F1">
      <w:pPr>
        <w:rPr>
          <w:rFonts w:asciiTheme="minorHAnsi" w:hAnsiTheme="minorHAnsi" w:cstheme="minorHAnsi"/>
          <w:sz w:val="24"/>
        </w:rPr>
      </w:pPr>
    </w:p>
    <w:p w14:paraId="5BEFEAC3" w14:textId="77777777" w:rsidR="005068C8" w:rsidRDefault="005068C8" w:rsidP="00932F51">
      <w:pPr>
        <w:autoSpaceDE w:val="0"/>
        <w:autoSpaceDN w:val="0"/>
        <w:adjustRightInd w:val="0"/>
        <w:rPr>
          <w:rFonts w:ascii="Calibri" w:hAnsi="Calibri" w:cs="Calibri"/>
          <w:b/>
          <w:sz w:val="24"/>
        </w:rPr>
      </w:pPr>
      <w:r w:rsidRPr="004A183B">
        <w:rPr>
          <w:rFonts w:ascii="Calibri" w:hAnsi="Calibri" w:cs="Calibri"/>
          <w:b/>
          <w:sz w:val="24"/>
        </w:rPr>
        <w:t xml:space="preserve">[Insert </w:t>
      </w:r>
      <w:r>
        <w:rPr>
          <w:rFonts w:ascii="Calibri" w:hAnsi="Calibri" w:cs="Calibri"/>
          <w:b/>
          <w:sz w:val="24"/>
        </w:rPr>
        <w:t>local crash, injury and/or fatality</w:t>
      </w:r>
      <w:r w:rsidRPr="004A183B">
        <w:rPr>
          <w:rFonts w:ascii="Calibri" w:hAnsi="Calibri" w:cs="Calibri"/>
          <w:b/>
          <w:sz w:val="24"/>
        </w:rPr>
        <w:t xml:space="preserve"> numbers</w:t>
      </w:r>
      <w:r>
        <w:rPr>
          <w:rFonts w:ascii="Calibri" w:hAnsi="Calibri" w:cs="Calibri"/>
          <w:b/>
          <w:sz w:val="24"/>
        </w:rPr>
        <w:t>]</w:t>
      </w:r>
    </w:p>
    <w:p w14:paraId="1E0E16EE" w14:textId="77777777" w:rsidR="005068C8" w:rsidRDefault="005068C8" w:rsidP="00932F51">
      <w:pPr>
        <w:autoSpaceDE w:val="0"/>
        <w:autoSpaceDN w:val="0"/>
        <w:adjustRightInd w:val="0"/>
        <w:rPr>
          <w:rFonts w:ascii="Calibri" w:hAnsi="Calibri" w:cs="Calibri"/>
          <w:b/>
          <w:sz w:val="24"/>
        </w:rPr>
      </w:pPr>
    </w:p>
    <w:p w14:paraId="1D926501" w14:textId="77777777" w:rsidR="0090661C" w:rsidRPr="0090661C" w:rsidRDefault="00E344F1" w:rsidP="00932F51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90661C">
        <w:rPr>
          <w:rFonts w:asciiTheme="minorHAnsi" w:hAnsiTheme="minorHAnsi" w:cstheme="minorHAnsi"/>
          <w:sz w:val="24"/>
        </w:rPr>
        <w:t xml:space="preserve">According to NHTSA, when worn correctly, seat belts reduce the risk of </w:t>
      </w:r>
      <w:r w:rsidR="00932F51" w:rsidRPr="0090661C">
        <w:rPr>
          <w:rFonts w:asciiTheme="minorHAnsi" w:hAnsiTheme="minorHAnsi" w:cstheme="minorHAnsi"/>
          <w:sz w:val="24"/>
        </w:rPr>
        <w:t>death</w:t>
      </w:r>
      <w:r w:rsidRPr="0090661C">
        <w:rPr>
          <w:rFonts w:asciiTheme="minorHAnsi" w:hAnsiTheme="minorHAnsi" w:cstheme="minorHAnsi"/>
          <w:sz w:val="24"/>
        </w:rPr>
        <w:t xml:space="preserve"> by 45 percent for front-seat vehicle occupants and by 60 percent for pickup truck, SUV and minivan occupants. </w:t>
      </w:r>
    </w:p>
    <w:p w14:paraId="1439A837" w14:textId="77777777" w:rsidR="0090661C" w:rsidRDefault="0090661C" w:rsidP="00932F51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</w:p>
    <w:p w14:paraId="02F6F916" w14:textId="77777777" w:rsidR="00932F51" w:rsidRPr="0090661C" w:rsidRDefault="0090661C" w:rsidP="00932F51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4"/>
        </w:rPr>
      </w:pPr>
      <w:r>
        <w:rPr>
          <w:rFonts w:asciiTheme="minorHAnsi" w:hAnsiTheme="minorHAnsi" w:cstheme="minorHAnsi"/>
          <w:sz w:val="24"/>
        </w:rPr>
        <w:t>Also according to NHTSA, child</w:t>
      </w:r>
      <w:r w:rsidR="00932F51" w:rsidRPr="0090661C">
        <w:rPr>
          <w:rFonts w:asciiTheme="minorHAnsi" w:hAnsiTheme="minorHAnsi" w:cstheme="minorHAnsi"/>
          <w:bCs/>
          <w:color w:val="000000"/>
          <w:sz w:val="24"/>
        </w:rPr>
        <w:t xml:space="preserve"> seats are 71 percent effective in reducing infant deaths, 54 percent effective in reducing toddler deaths and 67 percent effective in reducing the need for hospitalization.</w:t>
      </w:r>
      <w:r w:rsidRPr="0090661C">
        <w:rPr>
          <w:rFonts w:asciiTheme="minorHAnsi" w:hAnsiTheme="minorHAnsi" w:cstheme="minorHAnsi"/>
          <w:bCs/>
          <w:color w:val="000000"/>
          <w:sz w:val="24"/>
        </w:rPr>
        <w:t xml:space="preserve">  </w:t>
      </w:r>
      <w:r>
        <w:rPr>
          <w:rFonts w:asciiTheme="minorHAnsi" w:hAnsiTheme="minorHAnsi" w:cstheme="minorHAnsi"/>
          <w:bCs/>
          <w:color w:val="000000"/>
          <w:sz w:val="24"/>
        </w:rPr>
        <w:t>Additionally, t</w:t>
      </w:r>
      <w:r w:rsidRPr="0090661C">
        <w:rPr>
          <w:rFonts w:asciiTheme="minorHAnsi" w:hAnsiTheme="minorHAnsi" w:cstheme="minorHAnsi"/>
          <w:bCs/>
          <w:color w:val="000000"/>
          <w:sz w:val="24"/>
        </w:rPr>
        <w:t>he use</w:t>
      </w:r>
      <w:r w:rsidRPr="0090661C">
        <w:rPr>
          <w:rFonts w:asciiTheme="minorHAnsi" w:hAnsiTheme="minorHAnsi" w:cstheme="minorHAnsi"/>
          <w:sz w:val="24"/>
        </w:rPr>
        <w:t xml:space="preserve"> of belt-positioning booster seats lowers the risk of injury to children in crashes by 59 percent compared with the use of vehicle seat belts.</w:t>
      </w:r>
    </w:p>
    <w:p w14:paraId="57BE6FD2" w14:textId="77777777" w:rsidR="00E344F1" w:rsidRPr="00E344F1" w:rsidRDefault="00E344F1" w:rsidP="00E344F1">
      <w:pPr>
        <w:rPr>
          <w:rFonts w:asciiTheme="minorHAnsi" w:hAnsiTheme="minorHAnsi" w:cstheme="minorHAnsi"/>
          <w:sz w:val="24"/>
        </w:rPr>
      </w:pPr>
    </w:p>
    <w:p w14:paraId="3FD4B949" w14:textId="77777777" w:rsidR="007B657D" w:rsidRPr="007B657D" w:rsidRDefault="007B657D" w:rsidP="007B657D">
      <w:pPr>
        <w:rPr>
          <w:rFonts w:asciiTheme="minorHAnsi" w:hAnsiTheme="minorHAnsi" w:cstheme="minorHAnsi"/>
          <w:sz w:val="24"/>
        </w:rPr>
      </w:pPr>
      <w:r w:rsidRPr="007B657D">
        <w:rPr>
          <w:rFonts w:asciiTheme="minorHAnsi" w:hAnsiTheme="minorHAnsi" w:cstheme="minorHAnsi"/>
          <w:sz w:val="24"/>
        </w:rPr>
        <w:t xml:space="preserve">For additional information on seat belts, visit </w:t>
      </w:r>
      <w:hyperlink r:id="rId5" w:history="1">
        <w:r w:rsidRPr="007B657D">
          <w:rPr>
            <w:rStyle w:val="Hyperlink"/>
            <w:rFonts w:asciiTheme="minorHAnsi" w:hAnsiTheme="minorHAnsi" w:cstheme="minorHAnsi"/>
            <w:sz w:val="24"/>
          </w:rPr>
          <w:t>https://www.nhtsa.gov/risky-driving/seat-belts</w:t>
        </w:r>
      </w:hyperlink>
      <w:r w:rsidRPr="007B657D">
        <w:rPr>
          <w:rFonts w:asciiTheme="minorHAnsi" w:hAnsiTheme="minorHAnsi" w:cstheme="minorHAnsi"/>
          <w:sz w:val="24"/>
        </w:rPr>
        <w:t>.  For additional information on child seats</w:t>
      </w:r>
      <w:r>
        <w:rPr>
          <w:rFonts w:asciiTheme="minorHAnsi" w:hAnsiTheme="minorHAnsi" w:cstheme="minorHAnsi"/>
          <w:sz w:val="24"/>
        </w:rPr>
        <w:t xml:space="preserve"> and boosters</w:t>
      </w:r>
      <w:r w:rsidRPr="007B657D">
        <w:rPr>
          <w:rFonts w:asciiTheme="minorHAnsi" w:hAnsiTheme="minorHAnsi" w:cstheme="minorHAnsi"/>
          <w:sz w:val="24"/>
        </w:rPr>
        <w:t xml:space="preserve">, visit </w:t>
      </w:r>
      <w:hyperlink r:id="rId6" w:history="1">
        <w:r w:rsidRPr="007B657D">
          <w:rPr>
            <w:rStyle w:val="Hyperlink"/>
            <w:rFonts w:asciiTheme="minorHAnsi" w:hAnsiTheme="minorHAnsi" w:cstheme="minorHAnsi"/>
            <w:sz w:val="24"/>
          </w:rPr>
          <w:t>https://www.nhtsa.gov/equipment/car-seats-and-booster-seats</w:t>
        </w:r>
      </w:hyperlink>
      <w:r w:rsidRPr="007B657D">
        <w:rPr>
          <w:rFonts w:asciiTheme="minorHAnsi" w:hAnsiTheme="minorHAnsi" w:cstheme="minorHAnsi"/>
          <w:sz w:val="24"/>
        </w:rPr>
        <w:t xml:space="preserve">.  </w:t>
      </w:r>
    </w:p>
    <w:p w14:paraId="5ED508DF" w14:textId="77777777" w:rsidR="00AE6EB2" w:rsidRPr="004A183B" w:rsidRDefault="00AE6EB2" w:rsidP="00B86D9B">
      <w:pPr>
        <w:rPr>
          <w:rFonts w:asciiTheme="minorHAnsi" w:hAnsiTheme="minorHAnsi" w:cstheme="minorHAnsi"/>
          <w:sz w:val="24"/>
        </w:rPr>
      </w:pPr>
    </w:p>
    <w:p w14:paraId="2DC24DAC" w14:textId="77777777" w:rsidR="00E25598" w:rsidRPr="004A183B" w:rsidRDefault="00E25598" w:rsidP="00E25598">
      <w:pPr>
        <w:jc w:val="center"/>
        <w:rPr>
          <w:rFonts w:asciiTheme="minorHAnsi" w:hAnsiTheme="minorHAnsi" w:cstheme="minorHAnsi"/>
          <w:sz w:val="24"/>
        </w:rPr>
      </w:pPr>
      <w:r w:rsidRPr="004A183B">
        <w:rPr>
          <w:rFonts w:asciiTheme="minorHAnsi" w:hAnsiTheme="minorHAnsi" w:cstheme="minorHAnsi"/>
          <w:sz w:val="24"/>
        </w:rPr>
        <w:lastRenderedPageBreak/>
        <w:t>###</w:t>
      </w:r>
    </w:p>
    <w:sectPr w:rsidR="00E25598" w:rsidRPr="004A183B" w:rsidSect="00AD33FE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D9B"/>
    <w:rsid w:val="000126F6"/>
    <w:rsid w:val="0003398D"/>
    <w:rsid w:val="0012293E"/>
    <w:rsid w:val="001656F7"/>
    <w:rsid w:val="00192A16"/>
    <w:rsid w:val="001B1210"/>
    <w:rsid w:val="001B2BBF"/>
    <w:rsid w:val="001C357F"/>
    <w:rsid w:val="00251F77"/>
    <w:rsid w:val="00290E3A"/>
    <w:rsid w:val="002B37C1"/>
    <w:rsid w:val="002F4579"/>
    <w:rsid w:val="003129E5"/>
    <w:rsid w:val="003B7C02"/>
    <w:rsid w:val="00494057"/>
    <w:rsid w:val="004A183B"/>
    <w:rsid w:val="005068C8"/>
    <w:rsid w:val="00580DF7"/>
    <w:rsid w:val="00597716"/>
    <w:rsid w:val="005A4798"/>
    <w:rsid w:val="005E3B42"/>
    <w:rsid w:val="006274A6"/>
    <w:rsid w:val="006A3073"/>
    <w:rsid w:val="006C2DA0"/>
    <w:rsid w:val="006D7966"/>
    <w:rsid w:val="006F10F3"/>
    <w:rsid w:val="00723DA5"/>
    <w:rsid w:val="007800FD"/>
    <w:rsid w:val="00795A66"/>
    <w:rsid w:val="007B657D"/>
    <w:rsid w:val="0090661C"/>
    <w:rsid w:val="00932F51"/>
    <w:rsid w:val="009372FC"/>
    <w:rsid w:val="00A00ABB"/>
    <w:rsid w:val="00AD33FE"/>
    <w:rsid w:val="00AE55CC"/>
    <w:rsid w:val="00AE56A0"/>
    <w:rsid w:val="00AE6EB2"/>
    <w:rsid w:val="00B00BCA"/>
    <w:rsid w:val="00B45E6E"/>
    <w:rsid w:val="00B63F6B"/>
    <w:rsid w:val="00B86D9B"/>
    <w:rsid w:val="00B91CAC"/>
    <w:rsid w:val="00B94649"/>
    <w:rsid w:val="00BB1E9C"/>
    <w:rsid w:val="00BB2948"/>
    <w:rsid w:val="00BB43DF"/>
    <w:rsid w:val="00C302E5"/>
    <w:rsid w:val="00CA5587"/>
    <w:rsid w:val="00CE384E"/>
    <w:rsid w:val="00D3021A"/>
    <w:rsid w:val="00D635E2"/>
    <w:rsid w:val="00D722DB"/>
    <w:rsid w:val="00D92C90"/>
    <w:rsid w:val="00D9763F"/>
    <w:rsid w:val="00E25598"/>
    <w:rsid w:val="00E344F1"/>
    <w:rsid w:val="00E565F6"/>
    <w:rsid w:val="00E92A2C"/>
    <w:rsid w:val="00EF4065"/>
    <w:rsid w:val="00F134AE"/>
    <w:rsid w:val="00F3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71E4B"/>
  <w15:docId w15:val="{7EF95D78-D093-4E0E-84F6-6FDAB47A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D9B"/>
    <w:rPr>
      <w:rFonts w:ascii="Arial" w:eastAsia="Times New Roman" w:hAnsi="Arial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86D9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464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A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A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htsa.gov/equipment/car-seats-and-booster-seats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nhtsa.gov/risky-driving/seat-belts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439BB4A2907479108BD9F110BED5A" ma:contentTypeVersion="0" ma:contentTypeDescription="Create a new document." ma:contentTypeScope="" ma:versionID="af54312f96474a3355ed93430e072e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DDAEDA-7C4C-492A-A5EA-7504DE8CB596}"/>
</file>

<file path=customXml/itemProps2.xml><?xml version="1.0" encoding="utf-8"?>
<ds:datastoreItem xmlns:ds="http://schemas.openxmlformats.org/officeDocument/2006/customXml" ds:itemID="{2E4FB44D-EFF9-4364-8C3B-F48674C3193D}"/>
</file>

<file path=customXml/itemProps3.xml><?xml version="1.0" encoding="utf-8"?>
<ds:datastoreItem xmlns:ds="http://schemas.openxmlformats.org/officeDocument/2006/customXml" ds:itemID="{70B92564-312B-44D9-8D67-F9E5533DF6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2019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2380</CharactersWithSpaces>
  <SharedDoc>false</SharedDoc>
  <HLinks>
    <vt:vector size="6" baseType="variant">
      <vt:variant>
        <vt:i4>5046348</vt:i4>
      </vt:variant>
      <vt:variant>
        <vt:i4>0</vt:i4>
      </vt:variant>
      <vt:variant>
        <vt:i4>0</vt:i4>
      </vt:variant>
      <vt:variant>
        <vt:i4>5</vt:i4>
      </vt:variant>
      <vt:variant>
        <vt:lpwstr>http://www.nhtsa.gov/ciot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erin.eggen</dc:creator>
  <cp:lastModifiedBy>Eggen, Erin G (KYTC)</cp:lastModifiedBy>
  <cp:revision>2</cp:revision>
  <cp:lastPrinted>2014-03-14T14:48:00Z</cp:lastPrinted>
  <dcterms:created xsi:type="dcterms:W3CDTF">2023-05-05T13:41:00Z</dcterms:created>
  <dcterms:modified xsi:type="dcterms:W3CDTF">2023-05-05T13:41:00Z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0x0101009C7439BB4A2907479108BD9F110BED5A</vt:lpwstr>
  </property>
</Properties>
</file>